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62A8">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4A62A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4A62A8">
            <w:pPr>
              <w:jc w:val="center"/>
              <w:rPr>
                <w:rFonts w:eastAsia="Times New Roman"/>
                <w:color w:val="000000"/>
              </w:rPr>
            </w:pPr>
            <w:r>
              <w:rPr>
                <w:rFonts w:eastAsia="Times New Roman"/>
                <w:color w:val="000000"/>
              </w:rPr>
              <w:t>Букало Олена Юрiївна</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25.04.2016</w:t>
            </w:r>
          </w:p>
        </w:tc>
      </w:tr>
      <w:tr w:rsidR="00000000">
        <w:tc>
          <w:tcPr>
            <w:tcW w:w="0" w:type="auto"/>
            <w:gridSpan w:val="4"/>
            <w:vMerge/>
            <w:tcBorders>
              <w:top w:val="nil"/>
              <w:left w:val="nil"/>
              <w:bottom w:val="nil"/>
              <w:right w:val="nil"/>
            </w:tcBorders>
            <w:vAlign w:val="center"/>
            <w:hideMark/>
          </w:tcPr>
          <w:p w:rsidR="00000000" w:rsidRDefault="004A62A8">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Style w:val="small-text1"/>
                <w:rFonts w:eastAsia="Times New Roman"/>
                <w:color w:val="000000"/>
              </w:rPr>
              <w:t>(дата)</w:t>
            </w:r>
          </w:p>
        </w:tc>
      </w:tr>
    </w:tbl>
    <w:p w:rsidR="00000000" w:rsidRDefault="004A62A8">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1 квартал 2016 року </w:t>
      </w:r>
    </w:p>
    <w:p w:rsidR="00000000" w:rsidRDefault="004A62A8">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i/>
                <w:iCs/>
                <w:color w:val="000000"/>
              </w:rPr>
              <w:t>Товариство з обмеженою вiдповiдальнiстю "К.А.Н."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31611715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01010, Київ, Московська, буд 32/2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0445932666 0445932666</w:t>
            </w:r>
          </w:p>
        </w:tc>
      </w:tr>
    </w:tbl>
    <w:p w:rsidR="00000000" w:rsidRDefault="004A62A8">
      <w:pPr>
        <w:pStyle w:val="3"/>
        <w:rPr>
          <w:rFonts w:eastAsia="Times New Roman"/>
          <w:color w:val="000000"/>
        </w:rPr>
      </w:pPr>
      <w:r>
        <w:rPr>
          <w:rFonts w:eastAsia="Times New Roman"/>
          <w:color w:val="000000"/>
        </w:rPr>
        <w:t>II. Дані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4277"/>
        <w:gridCol w:w="3100"/>
        <w:gridCol w:w="1748"/>
        <w:gridCol w:w="1200"/>
      </w:tblGrid>
      <w:tr w:rsidR="00000000">
        <w:tc>
          <w:tcPr>
            <w:tcW w:w="0" w:type="auto"/>
            <w:gridSpan w:val="3"/>
            <w:vMerge w:val="restart"/>
            <w:tcBorders>
              <w:top w:val="nil"/>
              <w:left w:val="nil"/>
              <w:bottom w:val="nil"/>
              <w:right w:val="nil"/>
            </w:tcBorders>
            <w:tcMar>
              <w:top w:w="60" w:type="dxa"/>
              <w:left w:w="60" w:type="dxa"/>
              <w:bottom w:w="60" w:type="dxa"/>
              <w:right w:w="60" w:type="dxa"/>
            </w:tcMar>
            <w:hideMark/>
          </w:tcPr>
          <w:p w:rsidR="00000000" w:rsidRDefault="004A62A8">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Комісії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25.04.2016</w:t>
            </w:r>
          </w:p>
        </w:tc>
      </w:tr>
      <w:tr w:rsidR="00000000">
        <w:tc>
          <w:tcPr>
            <w:tcW w:w="0" w:type="auto"/>
            <w:gridSpan w:val="3"/>
            <w:vMerge/>
            <w:tcBorders>
              <w:top w:val="nil"/>
              <w:left w:val="nil"/>
              <w:bottom w:val="nil"/>
              <w:right w:val="nil"/>
            </w:tcBorders>
            <w:vAlign w:val="center"/>
            <w:hideMark/>
          </w:tcPr>
          <w:p w:rsidR="00000000" w:rsidRDefault="004A62A8">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Style w:val="small-text1"/>
                <w:rFonts w:eastAsia="Times New Roman"/>
                <w:color w:val="000000"/>
              </w:rPr>
              <w:t>(дата)</w:t>
            </w:r>
          </w:p>
        </w:tc>
      </w:tr>
      <w:tr w:rsidR="00000000">
        <w:tc>
          <w:tcPr>
            <w:tcW w:w="0" w:type="auto"/>
            <w:vMerge w:val="restart"/>
            <w:tcBorders>
              <w:top w:val="nil"/>
              <w:left w:val="nil"/>
              <w:bottom w:val="nil"/>
              <w:right w:val="nil"/>
            </w:tcBorders>
            <w:tcMar>
              <w:top w:w="60" w:type="dxa"/>
              <w:left w:w="60" w:type="dxa"/>
              <w:bottom w:w="60" w:type="dxa"/>
              <w:right w:w="60" w:type="dxa"/>
            </w:tcMar>
            <w:hideMark/>
          </w:tcPr>
          <w:p w:rsidR="00000000" w:rsidRDefault="004A62A8">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http://kan2012.emitents.net.ua/</w:t>
            </w:r>
          </w:p>
        </w:tc>
        <w:tc>
          <w:tcPr>
            <w:tcW w:w="0" w:type="auto"/>
            <w:vMerge w:val="restart"/>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25.04.2016</w:t>
            </w:r>
          </w:p>
        </w:tc>
      </w:tr>
      <w:tr w:rsidR="00000000">
        <w:tc>
          <w:tcPr>
            <w:tcW w:w="0" w:type="auto"/>
            <w:vMerge/>
            <w:tcBorders>
              <w:top w:val="nil"/>
              <w:left w:val="nil"/>
              <w:bottom w:val="nil"/>
              <w:right w:val="nil"/>
            </w:tcBorders>
            <w:vAlign w:val="center"/>
            <w:hideMark/>
          </w:tcPr>
          <w:p w:rsidR="00000000" w:rsidRDefault="004A62A8">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rsidR="00000000" w:rsidRDefault="004A62A8">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Style w:val="small-text1"/>
                <w:rFonts w:eastAsia="Times New Roman"/>
                <w:color w:val="000000"/>
              </w:rPr>
              <w:t>(дата)</w:t>
            </w:r>
          </w:p>
        </w:tc>
      </w:tr>
    </w:tbl>
    <w:p w:rsidR="00000000" w:rsidRDefault="004A62A8">
      <w:pPr>
        <w:pStyle w:val="4"/>
        <w:rPr>
          <w:rFonts w:eastAsia="Times New Roman"/>
          <w:color w:val="000000"/>
        </w:rPr>
      </w:pPr>
      <w:r>
        <w:rPr>
          <w:rFonts w:eastAsia="Times New Roman"/>
          <w:color w:val="000000"/>
        </w:rPr>
        <w:br w:type="page"/>
      </w:r>
      <w:r>
        <w:rPr>
          <w:rFonts w:eastAsia="Times New Roman"/>
          <w:color w:val="000000"/>
        </w:rPr>
        <w:t>Зміст</w:t>
      </w:r>
    </w:p>
    <w:p w:rsidR="00000000" w:rsidRDefault="004A62A8">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3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5. Інформація про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6. Інформація про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7.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8.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інформація про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9. Інформація про конвертацію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10. Інформація про заміну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12. Інформація про трансформацію (перетворення)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13. Інформація про зміни в реєстрі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14. Інформація про іпотечне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інформація про заміну іпотечних активів у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інформація про розмір іпотечного покриття та його співвідношення з розміром (сумою) зобов'язань за іпотечними облігаціями з цим іпотеч</w:t>
            </w:r>
            <w:r>
              <w:rPr>
                <w:rFonts w:eastAsia="Times New Roman"/>
                <w:color w:val="000000"/>
              </w:rPr>
              <w:t>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w:t>
            </w:r>
            <w:r>
              <w:rPr>
                <w:rFonts w:eastAsia="Times New Roman"/>
                <w:color w:val="000000"/>
              </w:rPr>
              <w:t>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16. Фі</w:t>
            </w:r>
            <w:r>
              <w:rPr>
                <w:rFonts w:eastAsia="Times New Roman"/>
                <w:color w:val="000000"/>
              </w:rPr>
              <w:t>нансова звітність емітента, яка складена 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18.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19. Примітки:</w:t>
            </w:r>
            <w:r>
              <w:rPr>
                <w:rFonts w:eastAsia="Times New Roman"/>
                <w:color w:val="000000"/>
              </w:rPr>
              <w:br/>
              <w:t>2. Емiтент не отримував лiцензiї та дозволи</w:t>
            </w:r>
            <w:r>
              <w:rPr>
                <w:rFonts w:eastAsia="Times New Roman"/>
                <w:color w:val="000000"/>
              </w:rPr>
              <w:t>.</w:t>
            </w:r>
            <w:r>
              <w:rPr>
                <w:rFonts w:eastAsia="Times New Roman"/>
                <w:color w:val="000000"/>
              </w:rPr>
              <w:br/>
              <w:t>3. Емiтент не бере участi в юридичних особах.</w:t>
            </w:r>
            <w:r>
              <w:rPr>
                <w:rFonts w:eastAsia="Times New Roman"/>
                <w:color w:val="000000"/>
              </w:rPr>
              <w:br/>
              <w:t>4. Посада корпоративноо секретаря вiдсутня.</w:t>
            </w:r>
            <w:r>
              <w:rPr>
                <w:rFonts w:eastAsia="Times New Roman"/>
                <w:color w:val="000000"/>
              </w:rPr>
              <w:br/>
              <w:t xml:space="preserve">7. </w:t>
            </w:r>
            <w:r>
              <w:rPr>
                <w:rFonts w:eastAsia="Times New Roman"/>
                <w:color w:val="000000"/>
              </w:rPr>
              <w:br/>
              <w:t>1) Емiтент не акцiонерне товариство.</w:t>
            </w:r>
            <w:r>
              <w:rPr>
                <w:rFonts w:eastAsia="Times New Roman"/>
                <w:color w:val="000000"/>
              </w:rPr>
              <w:br/>
              <w:t>3) Емiтент не випускав iнших iнних паперiв крiм облiгацiй.</w:t>
            </w:r>
            <w:r>
              <w:rPr>
                <w:rFonts w:eastAsia="Times New Roman"/>
                <w:color w:val="000000"/>
              </w:rPr>
              <w:br/>
              <w:t>4) Емiтент не випускав похiднi цiннi папери.</w:t>
            </w:r>
            <w:r>
              <w:rPr>
                <w:rFonts w:eastAsia="Times New Roman"/>
                <w:color w:val="000000"/>
              </w:rPr>
              <w:br/>
              <w:t>8.</w:t>
            </w:r>
            <w:r>
              <w:rPr>
                <w:rFonts w:eastAsia="Times New Roman"/>
                <w:color w:val="000000"/>
              </w:rPr>
              <w:br/>
              <w:t>2) Емiтент не ре</w:t>
            </w:r>
            <w:r>
              <w:rPr>
                <w:rFonts w:eastAsia="Times New Roman"/>
                <w:color w:val="000000"/>
              </w:rPr>
              <w:t>алiзовує та не виробляє продукцiю.</w:t>
            </w:r>
            <w:r>
              <w:rPr>
                <w:rFonts w:eastAsia="Times New Roman"/>
                <w:color w:val="000000"/>
              </w:rPr>
              <w:br/>
              <w:t>3) Емiтент не реалiзовує продукцiю.</w:t>
            </w:r>
            <w:r>
              <w:rPr>
                <w:rFonts w:eastAsia="Times New Roman"/>
                <w:color w:val="000000"/>
              </w:rPr>
              <w:br/>
              <w:t>9. Конвертацiя цiнних паперiв вiдсутня.</w:t>
            </w:r>
            <w:r>
              <w:rPr>
                <w:rFonts w:eastAsia="Times New Roman"/>
                <w:color w:val="000000"/>
              </w:rPr>
              <w:br/>
              <w:t>10. Вiдсутнє iпотечне покриття та управитель.</w:t>
            </w:r>
            <w:r>
              <w:rPr>
                <w:rFonts w:eastAsia="Times New Roman"/>
                <w:color w:val="000000"/>
              </w:rPr>
              <w:br/>
              <w:t>11.Керуючий iпотекою вiдсутнiй</w:t>
            </w:r>
            <w:r>
              <w:rPr>
                <w:rFonts w:eastAsia="Times New Roman"/>
                <w:color w:val="000000"/>
              </w:rPr>
              <w:br/>
              <w:t>12.Трансформацiя iпотечних активiв не вiдбувалося.</w:t>
            </w:r>
            <w:r>
              <w:rPr>
                <w:rFonts w:eastAsia="Times New Roman"/>
                <w:color w:val="000000"/>
              </w:rPr>
              <w:br/>
              <w:t>13. Iпотечнi серт</w:t>
            </w:r>
            <w:r>
              <w:rPr>
                <w:rFonts w:eastAsia="Times New Roman"/>
                <w:color w:val="000000"/>
              </w:rPr>
              <w:t>ифiкати не випускались.</w:t>
            </w:r>
            <w:r>
              <w:rPr>
                <w:rFonts w:eastAsia="Times New Roman"/>
                <w:color w:val="000000"/>
              </w:rPr>
              <w:br/>
              <w:t>14. Iпотечне покриття вiдсутнє</w:t>
            </w:r>
            <w:r>
              <w:rPr>
                <w:rFonts w:eastAsia="Times New Roman"/>
                <w:color w:val="000000"/>
              </w:rPr>
              <w:br/>
              <w:t>15. Фiнансова установа , що здiйснює обслуговування iпотечних активiв вiдсутнє.</w:t>
            </w:r>
            <w:r>
              <w:rPr>
                <w:rFonts w:eastAsia="Times New Roman"/>
                <w:color w:val="000000"/>
              </w:rPr>
              <w:br/>
              <w:t>17. Емiтент не складає фiнансову звiтнiсть вiдповiдно до Мiжнародних стандартiв бухгалтерського облiку.</w:t>
            </w:r>
            <w:r>
              <w:rPr>
                <w:rFonts w:eastAsia="Times New Roman"/>
                <w:color w:val="000000"/>
              </w:rPr>
              <w:br/>
              <w:t>18.ТОВ "К.А.Н." н</w:t>
            </w:r>
            <w:r>
              <w:rPr>
                <w:rFonts w:eastAsia="Times New Roman"/>
                <w:color w:val="000000"/>
              </w:rPr>
              <w:t>е емiтував цiльовi облiгацiї.</w:t>
            </w:r>
          </w:p>
        </w:tc>
      </w:tr>
    </w:tbl>
    <w:p w:rsidR="00000000" w:rsidRDefault="004A62A8">
      <w:pPr>
        <w:pStyle w:val="3"/>
        <w:rPr>
          <w:rFonts w:eastAsia="Times New Roman"/>
          <w:color w:val="000000"/>
        </w:rPr>
      </w:pPr>
      <w:r>
        <w:rPr>
          <w:rFonts w:eastAsia="Times New Roman"/>
          <w:color w:val="000000"/>
        </w:rPr>
        <w:br w:type="page"/>
      </w:r>
      <w:r>
        <w:rPr>
          <w:rFonts w:eastAsia="Times New Roman"/>
          <w:color w:val="000000"/>
        </w:rPr>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857"/>
        <w:gridCol w:w="6468"/>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Товариство з обмеженою вiдповiдальнiстю "К.А.Н."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А00 №595098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27.08.2001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23600.00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6. Відсоток акцій у статутному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8. Середня кількість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32</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68.10 Купiвля та продаж власного нерухомого майна, 68.20 Надання в оренду та експлуатацiю власного чи орендованого нерухомого майна, 41.20 Будiвництво житлових i нежитл</w:t>
            </w:r>
            <w:r>
              <w:rPr>
                <w:rFonts w:eastAsia="Times New Roman"/>
                <w:color w:val="000000"/>
              </w:rPr>
              <w:t>ових будiвель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10. Органи управління підприємства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Управлiння Товариством здiйснюють Загальнi збори учасникiв Товариства та Генеральний Директор. Загальнi збори учасникiв є Вищим органом Товариства i мають право розглядати та вирiшувати будь-якi питання</w:t>
            </w:r>
            <w:r>
              <w:rPr>
                <w:rFonts w:eastAsia="Times New Roman"/>
                <w:color w:val="000000"/>
              </w:rPr>
              <w:t xml:space="preserve"> дiяльностi Товариства.Генеральний директор є виконавчим органом Товариства i здiйснює управлiння його поточною дiяльнiстю.</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11. Банки, що обслуговують емітента:</w:t>
            </w:r>
          </w:p>
        </w:tc>
      </w:tr>
      <w:tr w:rsidR="00000000">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263"/>
              <w:gridCol w:w="2702"/>
            </w:tblGrid>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ПАТ "КРЕДИТ ЄВРОПА БАНК"</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380366</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26002010000979</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АТ "Райффайзен Банк Аваль"</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380805</w:t>
                  </w:r>
                </w:p>
              </w:tc>
            </w:tr>
            <w:tr w:rsidR="00000000">
              <w:trPr>
                <w:jc w:val="center"/>
              </w:trPr>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26000426734</w:t>
                  </w:r>
                </w:p>
              </w:tc>
            </w:tr>
          </w:tbl>
          <w:p w:rsidR="00000000" w:rsidRDefault="004A62A8">
            <w:pPr>
              <w:jc w:val="center"/>
              <w:rPr>
                <w:rFonts w:eastAsia="Times New Roman"/>
                <w:color w:val="000000"/>
              </w:rPr>
            </w:pPr>
          </w:p>
        </w:tc>
      </w:tr>
    </w:tbl>
    <w:p w:rsidR="00000000" w:rsidRDefault="004A62A8">
      <w:pPr>
        <w:pStyle w:val="3"/>
        <w:rPr>
          <w:rFonts w:eastAsia="Times New Roman"/>
          <w:color w:val="000000"/>
        </w:rPr>
      </w:pPr>
      <w:r>
        <w:rPr>
          <w:rFonts w:eastAsia="Times New Roman"/>
          <w:color w:val="000000"/>
        </w:rPr>
        <w:br w:type="page"/>
      </w:r>
      <w:r>
        <w:rPr>
          <w:rFonts w:eastAsia="Times New Roman"/>
          <w:color w:val="000000"/>
        </w:rPr>
        <w:t>VI. Інформація про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351"/>
        <w:gridCol w:w="597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2.Прізвище,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Букало Олена Юрiївна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СО 428625 Ленiнградський РУ ГУ МВС України в м. Києвi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Рік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1974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xml:space="preserve">Освiта вища, економiст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7. Найменування підприємства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xml:space="preserve">01.04.2011 – даний час генеральний директор ТОВ «Квiткова Країна». 08.11.2004 – 31.03.2011 – генеральний директор ТОВ «Украфлора».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Букало Олена Юрiївна призначена з 07.05.2013 року на посаду Генерального директора за сумiсництвом.</w:t>
            </w:r>
            <w:r>
              <w:rPr>
                <w:rFonts w:eastAsia="Times New Roman"/>
                <w:color w:val="000000"/>
              </w:rPr>
              <w:br/>
              <w:t>Генерального директора Товариства має право:</w:t>
            </w:r>
            <w:r>
              <w:rPr>
                <w:rFonts w:eastAsia="Times New Roman"/>
                <w:color w:val="000000"/>
              </w:rPr>
              <w:br/>
              <w:t>1. без доручення здiйснювати дiї вiд iменi Товариства;</w:t>
            </w:r>
            <w:r>
              <w:rPr>
                <w:rFonts w:eastAsia="Times New Roman"/>
                <w:color w:val="000000"/>
              </w:rPr>
              <w:br/>
              <w:t xml:space="preserve">2. укладати угоди та здiйснювати юридичнi дiї вiд iменi </w:t>
            </w:r>
            <w:r>
              <w:rPr>
                <w:rFonts w:eastAsia="Times New Roman"/>
                <w:color w:val="000000"/>
              </w:rPr>
              <w:t>Товариства, давати доручення (довiреностi), вiдкривати та використовувати рахунки Товариства в установах банкiв;</w:t>
            </w:r>
            <w:r>
              <w:rPr>
                <w:rFonts w:eastAsia="Times New Roman"/>
                <w:color w:val="000000"/>
              </w:rPr>
              <w:br/>
              <w:t>3. видавати Правила внутрiшнього трудового розпорядку;</w:t>
            </w:r>
            <w:r>
              <w:rPr>
                <w:rFonts w:eastAsia="Times New Roman"/>
                <w:color w:val="000000"/>
              </w:rPr>
              <w:br/>
              <w:t>4. приймати та звiльняти найманих працiвникiв;</w:t>
            </w:r>
            <w:r>
              <w:rPr>
                <w:rFonts w:eastAsia="Times New Roman"/>
                <w:color w:val="000000"/>
              </w:rPr>
              <w:br/>
              <w:t xml:space="preserve">5. вирiшувати iншi питання в межах прав, </w:t>
            </w:r>
            <w:r>
              <w:rPr>
                <w:rFonts w:eastAsia="Times New Roman"/>
                <w:color w:val="000000"/>
              </w:rPr>
              <w:t>що наданi йому Загальними зборами учасникiв Товариства.</w:t>
            </w:r>
            <w:r>
              <w:rPr>
                <w:rFonts w:eastAsia="Times New Roman"/>
                <w:color w:val="000000"/>
              </w:rPr>
              <w:br/>
              <w:t>Непогашена судимiсть за корисливi та посадовi злочини вiдсутня.</w:t>
            </w:r>
          </w:p>
        </w:tc>
      </w:tr>
    </w:tbl>
    <w:p w:rsidR="00000000" w:rsidRDefault="004A62A8">
      <w:pPr>
        <w:pStyle w:val="3"/>
        <w:rPr>
          <w:rFonts w:eastAsia="Times New Roman"/>
          <w:color w:val="000000"/>
        </w:rPr>
      </w:pPr>
      <w:r>
        <w:rPr>
          <w:rFonts w:eastAsia="Times New Roman"/>
          <w:color w:val="000000"/>
        </w:rPr>
        <w:t>VII.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3672"/>
        <w:gridCol w:w="6653"/>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Публiчне акцiонерне товариство "Нацiональний депозит</w:t>
            </w:r>
            <w:r>
              <w:rPr>
                <w:rFonts w:eastAsia="Times New Roman"/>
                <w:color w:val="000000"/>
              </w:rPr>
              <w:t>арiй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30370711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Україна, м. Київ, 04071, вул. Нижнiй Вал, 17/8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(044) 591-04-04 (044) 482-52-07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ПАТ "НДУ" надає послуги по обслуговування емiсiї облiгацiй ТОВ "К.А.Н." ПАТ "НДУ" дiє без лiцензiї згiдно чинного Законодавства України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ТОВ "Аудиторська фiрма "Лiра-1"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xml:space="preserve">Товариство з обмеженою відповідальністю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3. Kод за ЄДРПОУ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30043305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041122, м. Київ, вул.. Дегтярiвська, 48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5. Номер ліцензії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2107</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22.06.2001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(044) 559-32-08 (044) 559-32-08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Аудиторська дiяльнiсть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 xml:space="preserve">ТОВ "Аудиторська фiрма "Лiра-1" надає аудиторськi послуги ТОВ "К.А.Н." вiдповiдно </w:t>
            </w:r>
            <w:r>
              <w:rPr>
                <w:rFonts w:eastAsia="Times New Roman"/>
                <w:color w:val="000000"/>
              </w:rPr>
              <w:t>Договору на здiйснення аудиту звiтностi</w:t>
            </w:r>
          </w:p>
        </w:tc>
      </w:tr>
    </w:tbl>
    <w:p w:rsidR="00000000" w:rsidRDefault="004A62A8">
      <w:pPr>
        <w:rPr>
          <w:rFonts w:eastAsia="Times New Roman"/>
          <w:color w:val="000000"/>
        </w:rPr>
        <w:sectPr w:rsidR="00000000">
          <w:pgSz w:w="11907" w:h="16840"/>
          <w:pgMar w:top="1134" w:right="851" w:bottom="851" w:left="851" w:header="0" w:footer="0"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14975"/>
      </w:tblGrid>
      <w:tr w:rsidR="00000000">
        <w:tc>
          <w:tcPr>
            <w:tcW w:w="0" w:type="auto"/>
            <w:tcMar>
              <w:top w:w="60" w:type="dxa"/>
              <w:left w:w="60" w:type="dxa"/>
              <w:bottom w:w="60" w:type="dxa"/>
              <w:right w:w="60" w:type="dxa"/>
            </w:tcMar>
            <w:vAlign w:val="center"/>
            <w:hideMark/>
          </w:tcPr>
          <w:p w:rsidR="00000000" w:rsidRDefault="004A62A8">
            <w:pPr>
              <w:jc w:val="center"/>
              <w:rPr>
                <w:rFonts w:eastAsia="Times New Roman"/>
                <w:b/>
                <w:bCs/>
                <w:color w:val="000000"/>
              </w:rPr>
            </w:pPr>
            <w:r>
              <w:rPr>
                <w:rFonts w:eastAsia="Times New Roman"/>
                <w:b/>
                <w:bCs/>
                <w:color w:val="000000"/>
              </w:rPr>
              <w:t xml:space="preserve">2. Інформація про облігації емітента </w:t>
            </w:r>
          </w:p>
        </w:tc>
      </w:tr>
    </w:tbl>
    <w:p w:rsidR="00000000" w:rsidRDefault="004A62A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9"/>
        <w:gridCol w:w="1275"/>
        <w:gridCol w:w="1586"/>
        <w:gridCol w:w="1296"/>
        <w:gridCol w:w="1151"/>
        <w:gridCol w:w="1014"/>
        <w:gridCol w:w="1491"/>
        <w:gridCol w:w="1243"/>
        <w:gridCol w:w="1144"/>
        <w:gridCol w:w="1020"/>
        <w:gridCol w:w="1648"/>
        <w:gridCol w:w="1078"/>
      </w:tblGrid>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Облігації (відсоткові, цільові, дисконтні)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Процентна ставка (у відсотках)</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Сума виплаченого процентного доходу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Дата погашення облігацій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b/>
                <w:bCs/>
                <w:color w:val="000000"/>
                <w:sz w:val="16"/>
                <w:szCs w:val="16"/>
              </w:rPr>
            </w:pPr>
            <w:r>
              <w:rPr>
                <w:rFonts w:eastAsia="Times New Roman"/>
                <w:b/>
                <w:bCs/>
                <w:color w:val="000000"/>
                <w:sz w:val="16"/>
                <w:szCs w:val="16"/>
              </w:rPr>
              <w:t>12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29.11.2013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228/2/2013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НКЦПФР</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відсоткові</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450000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450000.00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91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30.01.2022</w:t>
            </w:r>
          </w:p>
        </w:tc>
      </w:tr>
      <w:tr w:rsidR="00000000">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Опис</w:t>
            </w:r>
          </w:p>
        </w:tc>
        <w:tc>
          <w:tcPr>
            <w:tcW w:w="0" w:type="auto"/>
            <w:gridSpan w:val="11"/>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000000" w:rsidRDefault="004A62A8">
            <w:pPr>
              <w:jc w:val="center"/>
              <w:rPr>
                <w:rFonts w:eastAsia="Times New Roman"/>
                <w:color w:val="000000"/>
                <w:sz w:val="16"/>
                <w:szCs w:val="16"/>
              </w:rPr>
            </w:pPr>
            <w:r>
              <w:rPr>
                <w:rFonts w:eastAsia="Times New Roman"/>
                <w:color w:val="000000"/>
                <w:sz w:val="16"/>
                <w:szCs w:val="16"/>
              </w:rPr>
              <w:t>Вiдсотковi iменнi незабезпеченi облiгацiї серiї А. Для облiгацiй прийнято рiшення про вiдкрите (публiчне) розмiщення. Торгiвля на зовнiшнiх та внутрiшнiх ринах за звiтний перiод не вiдбувалася. Факти лiстингу\делiстингу на фондових бiржах за звiтний перiод</w:t>
            </w:r>
            <w:r>
              <w:rPr>
                <w:rFonts w:eastAsia="Times New Roman"/>
                <w:color w:val="000000"/>
                <w:sz w:val="16"/>
                <w:szCs w:val="16"/>
              </w:rPr>
              <w:t xml:space="preserve"> вiдсутнi. </w:t>
            </w:r>
            <w:r>
              <w:rPr>
                <w:rFonts w:eastAsia="Times New Roman"/>
                <w:color w:val="000000"/>
                <w:sz w:val="16"/>
                <w:szCs w:val="16"/>
              </w:rPr>
              <w:br/>
              <w:t>Метою випуску облiгацiй є :</w:t>
            </w:r>
            <w:r>
              <w:rPr>
                <w:rFonts w:eastAsia="Times New Roman"/>
                <w:color w:val="000000"/>
                <w:sz w:val="16"/>
                <w:szCs w:val="16"/>
              </w:rPr>
              <w:br/>
              <w:t xml:space="preserve">1) Погашення основної суми боргу за наступними договорами позики: </w:t>
            </w:r>
            <w:r>
              <w:rPr>
                <w:rFonts w:eastAsia="Times New Roman"/>
                <w:color w:val="000000"/>
                <w:sz w:val="16"/>
                <w:szCs w:val="16"/>
              </w:rPr>
              <w:br/>
              <w:t>Договiр Позики № 20/08/7 вiд 20 серпня 2012 року (Додаткова угода № 1 вiд 29.12.2013р.), укладений мiж ТОВ «Ковчег» та ТОВ «К.А.Н.» - 33 000 000,00 г</w:t>
            </w:r>
            <w:r>
              <w:rPr>
                <w:rFonts w:eastAsia="Times New Roman"/>
                <w:color w:val="000000"/>
                <w:sz w:val="16"/>
                <w:szCs w:val="16"/>
              </w:rPr>
              <w:t>рн.</w:t>
            </w:r>
            <w:r>
              <w:rPr>
                <w:rFonts w:eastAsia="Times New Roman"/>
                <w:color w:val="000000"/>
                <w:sz w:val="16"/>
                <w:szCs w:val="16"/>
              </w:rPr>
              <w:br/>
              <w:t>Договiр Позики № 14/06/13 вiд 14.06.2013 року, укладений мiж ТОВ «Ковчег» та ТОВ «К.А.Н.» - 15 000 000, 00 грн.</w:t>
            </w:r>
            <w:r>
              <w:rPr>
                <w:rFonts w:eastAsia="Times New Roman"/>
                <w:color w:val="000000"/>
                <w:sz w:val="16"/>
                <w:szCs w:val="16"/>
              </w:rPr>
              <w:br/>
              <w:t>Договiр Позики № 15/09/13 вiд 05.09.2013 року, укладений мiж ТОВ «Ковчег» та ТОВ «К.А.Н.» - 3 000 000, 00 грн.</w:t>
            </w:r>
            <w:r>
              <w:rPr>
                <w:rFonts w:eastAsia="Times New Roman"/>
                <w:color w:val="000000"/>
                <w:sz w:val="16"/>
                <w:szCs w:val="16"/>
              </w:rPr>
              <w:br/>
              <w:t>Договiр Позики № 01/11 вiд 29</w:t>
            </w:r>
            <w:r>
              <w:rPr>
                <w:rFonts w:eastAsia="Times New Roman"/>
                <w:color w:val="000000"/>
                <w:sz w:val="16"/>
                <w:szCs w:val="16"/>
              </w:rPr>
              <w:t xml:space="preserve"> грудня 2010 року (Додаткова угода № 1 вiд 10.08.2011р., Додаткова угода № 2 вiд 29.12.2011р., Додаткова угода № 3 вiд 01.06.2012р., Додаткова угода № 4 вiд 04.12.2012р.), укладений мiж ПрАТ «Мандарин Плаза» та ТОВ «К.А.Н.» - 175 779 494,60 грн.</w:t>
            </w:r>
            <w:r>
              <w:rPr>
                <w:rFonts w:eastAsia="Times New Roman"/>
                <w:color w:val="000000"/>
                <w:sz w:val="16"/>
                <w:szCs w:val="16"/>
              </w:rPr>
              <w:br/>
              <w:t>Договiр По</w:t>
            </w:r>
            <w:r>
              <w:rPr>
                <w:rFonts w:eastAsia="Times New Roman"/>
                <w:color w:val="000000"/>
                <w:sz w:val="16"/>
                <w:szCs w:val="16"/>
              </w:rPr>
              <w:t>зики № 30/09/13 вiд 30.09.2013 року , укладений мiж ПрАТ «Мандарин Плаза» та ТОВ «К.А.Н.» - 23 000 000, 00 грн.</w:t>
            </w:r>
            <w:r>
              <w:rPr>
                <w:rFonts w:eastAsia="Times New Roman"/>
                <w:color w:val="000000"/>
                <w:sz w:val="16"/>
                <w:szCs w:val="16"/>
              </w:rPr>
              <w:br/>
              <w:t>Погашення основної суми боргу за кредитним Договором № 2 вiд 03 жовтня 2001 року (Доповнення № 4 вiд 15.02.2002р.), укладений мiж Юридичною особ</w:t>
            </w:r>
            <w:r>
              <w:rPr>
                <w:rFonts w:eastAsia="Times New Roman"/>
                <w:color w:val="000000"/>
                <w:sz w:val="16"/>
                <w:szCs w:val="16"/>
              </w:rPr>
              <w:t>ою за законодавством Сполученого Королiвства Великобританiї та Пiвнiчної Iрландiї фiрма «Скiлтекс» та ТОВ «К.А.Н.» - 40 015 315,14 грн.</w:t>
            </w:r>
            <w:r>
              <w:rPr>
                <w:rFonts w:eastAsia="Times New Roman"/>
                <w:color w:val="000000"/>
                <w:sz w:val="16"/>
                <w:szCs w:val="16"/>
              </w:rPr>
              <w:br/>
              <w:t>2)Для завершення фiнансування проекту "Реконструкцiя нежитлового будинку та будiвництво громадського, торговельно-офiсно</w:t>
            </w:r>
            <w:r>
              <w:rPr>
                <w:rFonts w:eastAsia="Times New Roman"/>
                <w:color w:val="000000"/>
                <w:sz w:val="16"/>
                <w:szCs w:val="16"/>
              </w:rPr>
              <w:t>-готельного комплексу з пiдземною автостоянкою загальною площею 5350, 24 кв.м. на вул. Рiзницька/Московська, 2/32-34 в Печерському районi м. Києвi" за договором з ТОВ "КАН Девелопмент" у сумi 160 205 190, 26 грн., що призначена для реконструкцiї вищевказан</w:t>
            </w:r>
            <w:r>
              <w:rPr>
                <w:rFonts w:eastAsia="Times New Roman"/>
                <w:color w:val="000000"/>
                <w:sz w:val="16"/>
                <w:szCs w:val="16"/>
              </w:rPr>
              <w:t>ого проекту.</w:t>
            </w:r>
          </w:p>
        </w:tc>
      </w:tr>
    </w:tbl>
    <w:p w:rsidR="00000000" w:rsidRDefault="004A62A8">
      <w:pPr>
        <w:rPr>
          <w:rFonts w:eastAsia="Times New Roman"/>
          <w:color w:val="000000"/>
        </w:rPr>
        <w:sectPr w:rsidR="00000000">
          <w:pgSz w:w="16840" w:h="11907" w:orient="landscape"/>
          <w:pgMar w:top="1134" w:right="1134" w:bottom="851" w:left="851" w:header="0" w:footer="0" w:gutter="0"/>
          <w:cols w:space="720"/>
        </w:sectPr>
      </w:pPr>
    </w:p>
    <w:p w:rsidR="00000000" w:rsidRDefault="004A62A8">
      <w:pPr>
        <w:pStyle w:val="3"/>
        <w:rPr>
          <w:rFonts w:eastAsia="Times New Roman"/>
          <w:color w:val="000000"/>
        </w:rPr>
      </w:pPr>
      <w:r>
        <w:rPr>
          <w:rFonts w:eastAsia="Times New Roman"/>
          <w:color w:val="000000"/>
        </w:rPr>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A62A8">
            <w:pPr>
              <w:jc w:val="center"/>
              <w:rPr>
                <w:rFonts w:eastAsia="Times New Roman"/>
                <w:b/>
                <w:bCs/>
                <w:color w:val="000000"/>
              </w:rPr>
            </w:pPr>
            <w:r>
              <w:rPr>
                <w:rFonts w:eastAsia="Times New Roman"/>
                <w:b/>
                <w:bCs/>
                <w:color w:val="000000"/>
              </w:rPr>
              <w:t>1. Інформація про зобов'язання емітента</w:t>
            </w:r>
          </w:p>
        </w:tc>
      </w:tr>
    </w:tbl>
    <w:p w:rsidR="00000000" w:rsidRDefault="004A62A8">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787"/>
        <w:gridCol w:w="1499"/>
        <w:gridCol w:w="2054"/>
        <w:gridCol w:w="2606"/>
        <w:gridCol w:w="137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447967.00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 облігаціями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447967.00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Зобов'язання за власними облiгацiями серiї А №228/2/2013 вiд 29.11.2013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20.12.2013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447967.00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15.12.203</w:t>
            </w: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383070.40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831037.40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xml:space="preserve">В зобов'язаннях емiтента зобов'язання за </w:t>
            </w:r>
            <w:r>
              <w:rPr>
                <w:rFonts w:eastAsia="Times New Roman"/>
                <w:color w:val="000000"/>
                <w:sz w:val="20"/>
                <w:szCs w:val="20"/>
              </w:rPr>
              <w:t xml:space="preserve">кредиттами банку , сертифiкатами ФОН, iпотечними цiнними паперами , похiдними цiнними паперами, фiнансовими iнвестицiями в корпоративнi права вiдсутнi. </w:t>
            </w:r>
            <w:r>
              <w:rPr>
                <w:rFonts w:eastAsia="Times New Roman"/>
                <w:color w:val="000000"/>
                <w:sz w:val="20"/>
                <w:szCs w:val="20"/>
              </w:rPr>
              <w:br/>
              <w:t>Фiнансова допомога на зворотнiй основi вiдсутня.</w:t>
            </w:r>
            <w:r>
              <w:rPr>
                <w:rFonts w:eastAsia="Times New Roman"/>
                <w:color w:val="000000"/>
                <w:sz w:val="20"/>
                <w:szCs w:val="20"/>
              </w:rPr>
              <w:br/>
              <w:t>Поточна кредиторська заборгованiсть за довгостроковими</w:t>
            </w:r>
            <w:r>
              <w:rPr>
                <w:rFonts w:eastAsia="Times New Roman"/>
                <w:color w:val="000000"/>
                <w:sz w:val="20"/>
                <w:szCs w:val="20"/>
              </w:rPr>
              <w:t xml:space="preserve"> зобов’язаннями 179 697.3 тис. грн.(нарахованi вiдсотки по позицi «EASTMARK FINANCE LTD») </w:t>
            </w:r>
            <w:r>
              <w:rPr>
                <w:rFonts w:eastAsia="Times New Roman"/>
                <w:color w:val="000000"/>
                <w:sz w:val="20"/>
                <w:szCs w:val="20"/>
              </w:rPr>
              <w:br/>
              <w:t>кредиторам за товари, роботи, послуги складає 2 131.6 тис. грн.,</w:t>
            </w:r>
            <w:r>
              <w:rPr>
                <w:rFonts w:eastAsia="Times New Roman"/>
                <w:color w:val="000000"/>
                <w:sz w:val="20"/>
                <w:szCs w:val="20"/>
              </w:rPr>
              <w:br/>
              <w:t>за розрахунками з бюджетом – 250.4 тис. грн.;</w:t>
            </w:r>
            <w:r>
              <w:rPr>
                <w:rFonts w:eastAsia="Times New Roman"/>
                <w:color w:val="000000"/>
                <w:sz w:val="20"/>
                <w:szCs w:val="20"/>
              </w:rPr>
              <w:br/>
              <w:t xml:space="preserve">з оплати працi – 1.1 тис. грн., </w:t>
            </w:r>
            <w:r>
              <w:rPr>
                <w:rFonts w:eastAsia="Times New Roman"/>
                <w:color w:val="000000"/>
                <w:sz w:val="20"/>
                <w:szCs w:val="20"/>
              </w:rPr>
              <w:br/>
              <w:t>iншi поточнi зобов’яз</w:t>
            </w:r>
            <w:r>
              <w:rPr>
                <w:rFonts w:eastAsia="Times New Roman"/>
                <w:color w:val="000000"/>
                <w:sz w:val="20"/>
                <w:szCs w:val="20"/>
              </w:rPr>
              <w:t>ання – 69 617.4 тис. грн.</w:t>
            </w:r>
            <w:r>
              <w:rPr>
                <w:rFonts w:eastAsia="Times New Roman"/>
                <w:color w:val="000000"/>
                <w:sz w:val="20"/>
                <w:szCs w:val="20"/>
              </w:rPr>
              <w:br/>
              <w:t>До довгострокових зобов’язань, цiльового фiнансування та забезпечення вiдносяться :</w:t>
            </w:r>
            <w:r>
              <w:rPr>
                <w:rFonts w:eastAsia="Times New Roman"/>
                <w:color w:val="000000"/>
                <w:sz w:val="20"/>
                <w:szCs w:val="20"/>
              </w:rPr>
              <w:br/>
              <w:t>- позики в iноземнiй валютi вiд компанiї «EASTMARK FINANCE LTD» 131 255.3 тис. грн.</w:t>
            </w:r>
            <w:r>
              <w:rPr>
                <w:rFonts w:eastAsia="Times New Roman"/>
                <w:color w:val="000000"/>
                <w:sz w:val="20"/>
                <w:szCs w:val="20"/>
              </w:rPr>
              <w:br/>
              <w:t>- зобов'язання за власними олбiгацiями 447 967.00 тис.грн.</w:t>
            </w:r>
          </w:p>
        </w:tc>
      </w:tr>
    </w:tbl>
    <w:p w:rsidR="00000000" w:rsidRDefault="004A62A8">
      <w:pPr>
        <w:rPr>
          <w:rFonts w:eastAsia="Times New Roman"/>
          <w:color w:val="000000"/>
        </w:rPr>
        <w:sectPr w:rsidR="00000000">
          <w:pgSz w:w="11907" w:h="16840"/>
          <w:pgMar w:top="1134" w:right="851" w:bottom="851" w:left="851" w:header="0" w:footer="0" w:gutter="0"/>
          <w:cols w:space="720"/>
        </w:sectPr>
      </w:pPr>
    </w:p>
    <w:p w:rsidR="00000000" w:rsidRDefault="004A62A8">
      <w:pPr>
        <w:pStyle w:val="3"/>
        <w:rPr>
          <w:rFonts w:eastAsia="Times New Roman"/>
          <w:color w:val="000000"/>
        </w:rPr>
      </w:pPr>
      <w:r>
        <w:rPr>
          <w:rFonts w:eastAsia="Times New Roman"/>
          <w:color w:val="000000"/>
        </w:rPr>
        <w:t>ФІНАНСОВИЙ ЗВІТ</w:t>
      </w:r>
      <w:r>
        <w:rPr>
          <w:rFonts w:eastAsia="Times New Roman"/>
          <w:color w:val="000000"/>
        </w:rPr>
        <w:br/>
        <w:t>СУБ'ЄКТА МАЛОГО ПІДПРИЄМНИЦТВА</w:t>
      </w:r>
    </w:p>
    <w:p w:rsidR="00000000" w:rsidRDefault="004A62A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2016 | 04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Товариство з обмеженою вiдповiдальнiстю "К.А.Н."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31611715</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8038200000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240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68.20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Одиниця виміру: тис.грн. з одним десятковим знаком</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4A62A8">
            <w:pPr>
              <w:rPr>
                <w:rFonts w:eastAsia="Times New Roman"/>
                <w:color w:val="000000"/>
              </w:rPr>
            </w:pPr>
            <w:r>
              <w:rPr>
                <w:rFonts w:eastAsia="Times New Roman"/>
                <w:color w:val="000000"/>
              </w:rPr>
              <w:t>Адреса, телефон</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r>
              <w:rPr>
                <w:rFonts w:eastAsia="Times New Roman"/>
                <w:color w:val="000000"/>
              </w:rPr>
              <w:t>вул. Московська, буд.32/2, м. Київ,01010,тел. 044 5932666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4A62A8">
            <w:pPr>
              <w:jc w:val="center"/>
              <w:rPr>
                <w:rFonts w:eastAsia="Times New Roman"/>
                <w:color w:val="000000"/>
              </w:rPr>
            </w:pPr>
          </w:p>
        </w:tc>
      </w:tr>
    </w:tbl>
    <w:p w:rsidR="00000000" w:rsidRDefault="004A62A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A62A8">
            <w:pPr>
              <w:jc w:val="right"/>
              <w:rPr>
                <w:rFonts w:eastAsia="Times New Roman"/>
                <w:b/>
                <w:bCs/>
                <w:color w:val="000000"/>
              </w:rPr>
            </w:pPr>
            <w:r>
              <w:rPr>
                <w:rFonts w:eastAsia="Times New Roman"/>
                <w:b/>
                <w:bCs/>
                <w:color w:val="000000"/>
              </w:rPr>
              <w:t>Форма № 1-м</w:t>
            </w:r>
          </w:p>
        </w:tc>
      </w:tr>
      <w:tr w:rsidR="00000000">
        <w:tc>
          <w:tcPr>
            <w:tcW w:w="0" w:type="auto"/>
            <w:tcMar>
              <w:top w:w="60" w:type="dxa"/>
              <w:left w:w="60" w:type="dxa"/>
              <w:bottom w:w="60" w:type="dxa"/>
              <w:right w:w="60" w:type="dxa"/>
            </w:tcMar>
            <w:vAlign w:val="center"/>
            <w:hideMark/>
          </w:tcPr>
          <w:p w:rsidR="00000000" w:rsidRDefault="004A62A8">
            <w:pPr>
              <w:jc w:val="center"/>
              <w:rPr>
                <w:rFonts w:eastAsia="Times New Roman"/>
                <w:b/>
                <w:bCs/>
                <w:color w:val="000000"/>
              </w:rPr>
            </w:pPr>
            <w:r>
              <w:rPr>
                <w:rStyle w:val="a4"/>
                <w:rFonts w:eastAsia="Times New Roman"/>
                <w:color w:val="000000"/>
              </w:rPr>
              <w:t>1. Баланс</w:t>
            </w:r>
            <w:r>
              <w:rPr>
                <w:rFonts w:eastAsia="Times New Roman"/>
                <w:b/>
                <w:bCs/>
                <w:color w:val="000000"/>
              </w:rPr>
              <w:br/>
            </w:r>
            <w:r>
              <w:rPr>
                <w:rStyle w:val="a4"/>
                <w:rFonts w:eastAsia="Times New Roman"/>
                <w:color w:val="000000"/>
              </w:rPr>
              <w:t>на 31.03.2016 р.</w:t>
            </w:r>
          </w:p>
        </w:tc>
      </w:tr>
    </w:tbl>
    <w:p w:rsidR="00000000" w:rsidRDefault="004A62A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992.4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993.5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712919.4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720584.4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 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713409.6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721104.2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 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( 490.2 )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( 519.8 )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Довгострокові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713911.8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721577.9</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1443.3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388.9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 у тому числі 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Дебіторська заборгованість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157.9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184.7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Дебіторська заборгованість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57057.5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55759.6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 у тому числі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66.0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4596.0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2710.6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4172.1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8202.3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318.0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532.3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67745.3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67778.6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ІІІ.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781657.1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789356.2</w:t>
            </w:r>
          </w:p>
        </w:tc>
      </w:tr>
    </w:tbl>
    <w:p w:rsidR="00000000" w:rsidRDefault="004A62A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319754.2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319754.2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-326492.2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-361458.7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-6714.4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-41680.9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II. Довгострокові забов"язання, цільове фінансування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568238.8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579339.6</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ІІІ. Поточні зобов’язання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Поточна кредиторська заборгованість 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161158.5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179697.3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1700.9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2131.6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250.4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57071.5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69617.4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220132.7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251697.8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781657.1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789356.5</w:t>
            </w:r>
          </w:p>
        </w:tc>
      </w:tr>
    </w:tbl>
    <w:p w:rsidR="00000000" w:rsidRDefault="004A62A8">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4A62A8">
            <w:pPr>
              <w:jc w:val="center"/>
              <w:rPr>
                <w:rFonts w:eastAsia="Times New Roman"/>
                <w:b/>
                <w:bCs/>
                <w:color w:val="000000"/>
              </w:rPr>
            </w:pPr>
            <w:r>
              <w:rPr>
                <w:rFonts w:eastAsia="Times New Roman"/>
                <w:b/>
                <w:bCs/>
                <w:color w:val="000000"/>
              </w:rPr>
              <w:t>2. Звіт про фінансові результати</w:t>
            </w:r>
            <w:r>
              <w:rPr>
                <w:rFonts w:eastAsia="Times New Roman"/>
                <w:b/>
                <w:bCs/>
                <w:color w:val="000000"/>
              </w:rPr>
              <w:br/>
              <w:t>за квартал р.</w:t>
            </w:r>
          </w:p>
        </w:tc>
      </w:tr>
      <w:tr w:rsidR="00000000">
        <w:tc>
          <w:tcPr>
            <w:tcW w:w="0" w:type="auto"/>
            <w:tcMar>
              <w:top w:w="60" w:type="dxa"/>
              <w:left w:w="60" w:type="dxa"/>
              <w:bottom w:w="60" w:type="dxa"/>
              <w:right w:w="60" w:type="dxa"/>
            </w:tcMar>
            <w:vAlign w:val="center"/>
            <w:hideMark/>
          </w:tcPr>
          <w:p w:rsidR="00000000" w:rsidRDefault="004A62A8">
            <w:pPr>
              <w:jc w:val="right"/>
              <w:rPr>
                <w:rFonts w:eastAsia="Times New Roman"/>
                <w:b/>
                <w:bCs/>
                <w:color w:val="000000"/>
              </w:rPr>
            </w:pPr>
            <w:r>
              <w:rPr>
                <w:rFonts w:eastAsia="Times New Roman"/>
                <w:b/>
                <w:bCs/>
                <w:color w:val="000000"/>
              </w:rPr>
              <w:t>Форма N 2-м</w:t>
            </w:r>
          </w:p>
        </w:tc>
      </w:tr>
    </w:tbl>
    <w:p w:rsidR="00000000" w:rsidRDefault="004A62A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1</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9817.8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775.0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( 13.7 )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17.5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b/>
                <w:bCs/>
                <w:color w:val="000000"/>
                <w:sz w:val="20"/>
                <w:szCs w:val="20"/>
              </w:rPr>
            </w:pPr>
            <w:r>
              <w:rPr>
                <w:rFonts w:eastAsia="Times New Roman"/>
                <w:b/>
                <w:bCs/>
                <w:color w:val="000000"/>
                <w:sz w:val="20"/>
                <w:szCs w:val="20"/>
              </w:rPr>
              <w:t>Разом доходи (2000 + 2120 + 2240)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b/>
                <w:bCs/>
                <w:color w:val="000000"/>
                <w:sz w:val="20"/>
                <w:szCs w:val="20"/>
              </w:rPr>
            </w:pPr>
            <w:r>
              <w:rPr>
                <w:rFonts w:eastAsia="Times New Roman"/>
                <w:b/>
                <w:bCs/>
                <w:color w:val="000000"/>
                <w:sz w:val="20"/>
                <w:szCs w:val="20"/>
              </w:rPr>
              <w:t>2280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9891.2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792.5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( 2154.8 )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( 1739.0 )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( 27740.6 )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( 944.3 )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( 14962.3 )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( 14264.7 )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Разом витрати (2050 + 2180 + 2270)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( 44857.7 )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( 16948.0 )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Фінансовий результат до оподаткування (2268 - 2285)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-34966.5 )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-16155.5 )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rPr>
                <w:rFonts w:eastAsia="Times New Roman"/>
                <w:color w:val="000000"/>
                <w:sz w:val="20"/>
                <w:szCs w:val="20"/>
              </w:rPr>
            </w:pPr>
            <w:r>
              <w:rPr>
                <w:rFonts w:eastAsia="Times New Roman"/>
                <w:color w:val="000000"/>
                <w:sz w:val="20"/>
                <w:szCs w:val="20"/>
              </w:rPr>
              <w:t>Чистий прибуток (збиток) (2290 - 2300)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xml:space="preserve">-34966.5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4A62A8">
            <w:pPr>
              <w:jc w:val="center"/>
              <w:rPr>
                <w:rFonts w:eastAsia="Times New Roman"/>
                <w:color w:val="000000"/>
                <w:sz w:val="20"/>
                <w:szCs w:val="20"/>
              </w:rPr>
            </w:pPr>
            <w:r>
              <w:rPr>
                <w:rFonts w:eastAsia="Times New Roman"/>
                <w:color w:val="000000"/>
                <w:sz w:val="20"/>
                <w:szCs w:val="20"/>
              </w:rPr>
              <w:t xml:space="preserve">-16155.5 </w:t>
            </w:r>
          </w:p>
        </w:tc>
      </w:tr>
    </w:tbl>
    <w:p w:rsidR="00000000" w:rsidRDefault="004A62A8">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rsidR="00000000">
        <w:tc>
          <w:tcPr>
            <w:tcW w:w="1000" w:type="pct"/>
            <w:tcMar>
              <w:top w:w="60" w:type="dxa"/>
              <w:left w:w="60" w:type="dxa"/>
              <w:bottom w:w="60" w:type="dxa"/>
              <w:right w:w="60" w:type="dxa"/>
            </w:tcMar>
            <w:hideMark/>
          </w:tcPr>
          <w:p w:rsidR="00000000" w:rsidRDefault="004A62A8">
            <w:pPr>
              <w:rPr>
                <w:rFonts w:eastAsia="Times New Roman"/>
                <w:b/>
                <w:bCs/>
                <w:color w:val="000000"/>
              </w:rPr>
            </w:pPr>
            <w:r>
              <w:rPr>
                <w:rFonts w:eastAsia="Times New Roman"/>
                <w:b/>
                <w:bCs/>
                <w:color w:val="000000"/>
              </w:rPr>
              <w:t>Примітки до балансу</w:t>
            </w:r>
          </w:p>
        </w:tc>
        <w:tc>
          <w:tcPr>
            <w:tcW w:w="0" w:type="auto"/>
            <w:tcBorders>
              <w:top w:val="nil"/>
              <w:left w:val="nil"/>
              <w:bottom w:val="nil"/>
              <w:right w:val="nil"/>
            </w:tcBorders>
            <w:tcMar>
              <w:top w:w="60" w:type="dxa"/>
              <w:left w:w="60" w:type="dxa"/>
              <w:bottom w:w="60" w:type="dxa"/>
              <w:right w:w="60" w:type="dxa"/>
            </w:tcMar>
            <w:hideMark/>
          </w:tcPr>
          <w:p w:rsidR="00000000" w:rsidRDefault="004A62A8">
            <w:pPr>
              <w:rPr>
                <w:rFonts w:eastAsia="Times New Roman"/>
                <w:color w:val="000000"/>
              </w:rPr>
            </w:pPr>
            <w:r>
              <w:rPr>
                <w:rFonts w:eastAsia="Times New Roman"/>
                <w:color w:val="000000"/>
              </w:rPr>
              <w:t>вiдсутнi</w:t>
            </w:r>
          </w:p>
        </w:tc>
      </w:tr>
      <w:tr w:rsidR="00000000">
        <w:tc>
          <w:tcPr>
            <w:tcW w:w="1000" w:type="pct"/>
            <w:tcMar>
              <w:top w:w="60" w:type="dxa"/>
              <w:left w:w="60" w:type="dxa"/>
              <w:bottom w:w="60" w:type="dxa"/>
              <w:right w:w="60" w:type="dxa"/>
            </w:tcMar>
            <w:hideMark/>
          </w:tcPr>
          <w:p w:rsidR="00000000" w:rsidRDefault="004A62A8">
            <w:pPr>
              <w:rPr>
                <w:rFonts w:eastAsia="Times New Roman"/>
                <w:b/>
                <w:bCs/>
                <w:color w:val="000000"/>
              </w:rPr>
            </w:pPr>
            <w:r>
              <w:rPr>
                <w:rFonts w:eastAsia="Times New Roman"/>
                <w:b/>
                <w:bCs/>
                <w:color w:val="000000"/>
              </w:rPr>
              <w:t>Примітки до звіту про фінансові результати</w:t>
            </w:r>
          </w:p>
        </w:tc>
        <w:tc>
          <w:tcPr>
            <w:tcW w:w="0" w:type="auto"/>
            <w:tcBorders>
              <w:top w:val="nil"/>
              <w:left w:val="nil"/>
              <w:bottom w:val="nil"/>
              <w:right w:val="nil"/>
            </w:tcBorders>
            <w:tcMar>
              <w:top w:w="60" w:type="dxa"/>
              <w:left w:w="60" w:type="dxa"/>
              <w:bottom w:w="60" w:type="dxa"/>
              <w:right w:w="60" w:type="dxa"/>
            </w:tcMar>
            <w:hideMark/>
          </w:tcPr>
          <w:p w:rsidR="00000000" w:rsidRDefault="004A62A8">
            <w:pPr>
              <w:rPr>
                <w:rFonts w:eastAsia="Times New Roman"/>
                <w:color w:val="000000"/>
              </w:rPr>
            </w:pPr>
            <w:r>
              <w:rPr>
                <w:rFonts w:eastAsia="Times New Roman"/>
                <w:color w:val="000000"/>
              </w:rPr>
              <w:t>вiдсутнi</w:t>
            </w:r>
          </w:p>
        </w:tc>
      </w:tr>
      <w:tr w:rsidR="00000000">
        <w:tc>
          <w:tcPr>
            <w:tcW w:w="1000" w:type="pct"/>
            <w:tcMar>
              <w:top w:w="60" w:type="dxa"/>
              <w:left w:w="60" w:type="dxa"/>
              <w:bottom w:w="60" w:type="dxa"/>
              <w:right w:w="60" w:type="dxa"/>
            </w:tcMar>
            <w:hideMark/>
          </w:tcPr>
          <w:p w:rsidR="00000000" w:rsidRDefault="004A62A8">
            <w:pP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hideMark/>
          </w:tcPr>
          <w:p w:rsidR="00000000" w:rsidRDefault="004A62A8">
            <w:pPr>
              <w:rPr>
                <w:rFonts w:eastAsia="Times New Roman"/>
                <w:color w:val="000000"/>
              </w:rPr>
            </w:pPr>
            <w:r>
              <w:rPr>
                <w:rFonts w:eastAsia="Times New Roman"/>
                <w:color w:val="000000"/>
              </w:rPr>
              <w:t>Букало Олена Юрiївна</w:t>
            </w:r>
          </w:p>
        </w:tc>
      </w:tr>
      <w:tr w:rsidR="00000000">
        <w:tc>
          <w:tcPr>
            <w:tcW w:w="1000" w:type="pct"/>
            <w:tcMar>
              <w:top w:w="60" w:type="dxa"/>
              <w:left w:w="60" w:type="dxa"/>
              <w:bottom w:w="60" w:type="dxa"/>
              <w:right w:w="60" w:type="dxa"/>
            </w:tcMar>
            <w:hideMark/>
          </w:tcPr>
          <w:p w:rsidR="00000000" w:rsidRDefault="004A62A8">
            <w:pP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hideMark/>
          </w:tcPr>
          <w:p w:rsidR="00000000" w:rsidRDefault="004A62A8">
            <w:pPr>
              <w:rPr>
                <w:rFonts w:eastAsia="Times New Roman"/>
                <w:color w:val="000000"/>
              </w:rPr>
            </w:pPr>
            <w:r>
              <w:rPr>
                <w:rFonts w:eastAsia="Times New Roman"/>
                <w:color w:val="000000"/>
              </w:rPr>
              <w:t>Букало Олена Юрiївна</w:t>
            </w:r>
          </w:p>
        </w:tc>
      </w:tr>
    </w:tbl>
    <w:p w:rsidR="00000000" w:rsidRDefault="004A62A8">
      <w:pPr>
        <w:rPr>
          <w:rFonts w:eastAsia="Times New Roman"/>
        </w:rPr>
      </w:pPr>
    </w:p>
    <w:sectPr w:rsidR="00000000">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4A62A8"/>
    <w:rsid w:val="004A6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10409</Words>
  <Characters>5934</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Oleksii Kosenko</dc:creator>
  <cp:lastModifiedBy>Oleksii Kosenko</cp:lastModifiedBy>
  <cp:revision>2</cp:revision>
  <dcterms:created xsi:type="dcterms:W3CDTF">2016-04-25T11:51:00Z</dcterms:created>
  <dcterms:modified xsi:type="dcterms:W3CDTF">2016-04-25T11:51:00Z</dcterms:modified>
</cp:coreProperties>
</file>